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48B" w:rsidRDefault="001558D2">
      <w:pPr>
        <w:pStyle w:val="a4"/>
        <w:spacing w:before="61"/>
        <w:ind w:left="640"/>
      </w:pPr>
      <w:proofErr w:type="gramStart"/>
      <w:r>
        <w:t>Аннотации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рабочим</w:t>
      </w:r>
      <w:r>
        <w:rPr>
          <w:spacing w:val="-2"/>
        </w:rPr>
        <w:t xml:space="preserve"> </w:t>
      </w:r>
      <w:r>
        <w:t>программам</w:t>
      </w:r>
      <w:r>
        <w:rPr>
          <w:spacing w:val="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обновленным</w:t>
      </w:r>
      <w:r>
        <w:rPr>
          <w:spacing w:val="-2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(2022-2023)</w:t>
      </w:r>
      <w:proofErr w:type="gramEnd"/>
    </w:p>
    <w:p w:rsidR="0037348B" w:rsidRDefault="0037348B">
      <w:pPr>
        <w:pStyle w:val="a3"/>
        <w:spacing w:before="7"/>
        <w:ind w:left="0"/>
        <w:jc w:val="left"/>
        <w:rPr>
          <w:b/>
          <w:sz w:val="25"/>
        </w:rPr>
      </w:pPr>
    </w:p>
    <w:p w:rsidR="0037348B" w:rsidRDefault="001558D2">
      <w:pPr>
        <w:pStyle w:val="a3"/>
        <w:ind w:left="213" w:right="263" w:firstLine="427"/>
      </w:pPr>
      <w:proofErr w:type="gramStart"/>
      <w:r>
        <w:t>Рабочие программы на уровне основного общего образования разработаны на основе 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-52"/>
        </w:rPr>
        <w:t xml:space="preserve"> </w:t>
      </w:r>
      <w:r>
        <w:t>России от 31.05.2021 г. № 287, зарегистрирован Министерством юстиции Российской Федерации 05.07.2021</w:t>
      </w:r>
      <w:r>
        <w:rPr>
          <w:spacing w:val="-52"/>
        </w:rPr>
        <w:t xml:space="preserve"> </w:t>
      </w:r>
      <w:r>
        <w:t xml:space="preserve">г., рег. № 64101) (далее - ФГОСООО), Примерных рабочих </w:t>
      </w:r>
      <w:proofErr w:type="spellStart"/>
      <w:r>
        <w:t>программм</w:t>
      </w:r>
      <w:proofErr w:type="spellEnd"/>
      <w:r>
        <w:t xml:space="preserve"> основного общего образования по</w:t>
      </w:r>
      <w:r>
        <w:rPr>
          <w:spacing w:val="1"/>
        </w:rPr>
        <w:t xml:space="preserve"> </w:t>
      </w:r>
      <w:r>
        <w:t>учебным предметам, одобренных решением феде</w:t>
      </w:r>
      <w:r>
        <w:t>рального учебно-методического объединения по общему</w:t>
      </w:r>
      <w:r>
        <w:rPr>
          <w:spacing w:val="1"/>
        </w:rPr>
        <w:t xml:space="preserve"> </w:t>
      </w:r>
      <w:r>
        <w:t>образованию, на основе учебного плана общеобразовательного учреждения с учётом</w:t>
      </w:r>
      <w:proofErr w:type="gramEnd"/>
      <w:r>
        <w:t xml:space="preserve"> распределённых 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56"/>
        </w:rPr>
        <w:t xml:space="preserve"> </w:t>
      </w:r>
      <w:r>
        <w:t>образовательной</w:t>
      </w:r>
      <w:r>
        <w:rPr>
          <w:spacing w:val="56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</w:t>
      </w:r>
      <w:r>
        <w:t>бразования,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6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онлайн-конструктора.</w:t>
      </w:r>
    </w:p>
    <w:p w:rsidR="0037348B" w:rsidRDefault="001558D2">
      <w:pPr>
        <w:pStyle w:val="a3"/>
        <w:spacing w:before="75"/>
        <w:ind w:left="213" w:right="274" w:firstLine="427"/>
      </w:pPr>
      <w:r>
        <w:t>Рабочие программы по учебному предмету ориентированы на современные тенденции</w:t>
      </w:r>
      <w:r>
        <w:rPr>
          <w:spacing w:val="1"/>
        </w:rPr>
        <w:t xml:space="preserve"> </w:t>
      </w:r>
      <w:r>
        <w:t>в школьном</w:t>
      </w:r>
      <w:r>
        <w:rPr>
          <w:spacing w:val="1"/>
        </w:rPr>
        <w:t xml:space="preserve"> </w:t>
      </w:r>
      <w:r>
        <w:t>образовании и активные методики обучения. Данные программы позволят учителю реализовать в процессе</w:t>
      </w:r>
      <w:r>
        <w:rPr>
          <w:spacing w:val="1"/>
        </w:rPr>
        <w:t xml:space="preserve"> </w:t>
      </w:r>
      <w:r>
        <w:t>препо</w:t>
      </w:r>
      <w:r>
        <w:t xml:space="preserve">давания предмета современные подходы к достижению личностных, </w:t>
      </w:r>
      <w:proofErr w:type="spellStart"/>
      <w:r>
        <w:t>метапредметных</w:t>
      </w:r>
      <w:proofErr w:type="spellEnd"/>
      <w:r>
        <w:t xml:space="preserve"> и 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сформулированных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-52"/>
        </w:rPr>
        <w:t xml:space="preserve"> </w:t>
      </w:r>
      <w:proofErr w:type="spellStart"/>
      <w:r>
        <w:t>основногообщего</w:t>
      </w:r>
      <w:proofErr w:type="spellEnd"/>
      <w:r>
        <w:rPr>
          <w:spacing w:val="-4"/>
        </w:rPr>
        <w:t xml:space="preserve"> </w:t>
      </w:r>
      <w:r>
        <w:t>образования.</w:t>
      </w:r>
    </w:p>
    <w:p w:rsidR="0037348B" w:rsidRDefault="001558D2">
      <w:pPr>
        <w:pStyle w:val="a3"/>
        <w:spacing w:before="2"/>
        <w:ind w:left="213" w:right="271" w:firstLine="42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32.1</w:t>
      </w:r>
      <w:r>
        <w:rPr>
          <w:spacing w:val="1"/>
        </w:rPr>
        <w:t xml:space="preserve"> </w:t>
      </w:r>
      <w:r>
        <w:t>обновлённого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учебных предметов,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55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37348B" w:rsidRDefault="001558D2">
      <w:pPr>
        <w:pStyle w:val="a3"/>
        <w:spacing w:before="2"/>
        <w:ind w:left="213" w:right="273" w:firstLine="427"/>
      </w:pPr>
      <w:r>
        <w:t>Прог</w:t>
      </w:r>
      <w:r>
        <w:t>раммы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 освоения основной образовательной программы с учётом основных направлений программ,</w:t>
      </w:r>
      <w:r>
        <w:rPr>
          <w:spacing w:val="1"/>
        </w:rPr>
        <w:t xml:space="preserve"> </w:t>
      </w:r>
      <w:r>
        <w:t>включённых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структуру</w:t>
      </w:r>
      <w:r>
        <w:rPr>
          <w:spacing w:val="2"/>
        </w:rPr>
        <w:t xml:space="preserve"> </w:t>
      </w:r>
      <w:r>
        <w:t>основной</w:t>
      </w:r>
      <w:r>
        <w:rPr>
          <w:spacing w:val="6"/>
        </w:rPr>
        <w:t xml:space="preserve"> </w:t>
      </w:r>
      <w:r>
        <w:t>образовательной</w:t>
      </w:r>
      <w:r>
        <w:rPr>
          <w:spacing w:val="5"/>
        </w:rPr>
        <w:t xml:space="preserve"> </w:t>
      </w:r>
      <w:r>
        <w:t>программы.</w:t>
      </w:r>
    </w:p>
    <w:p w:rsidR="0037348B" w:rsidRDefault="001558D2">
      <w:pPr>
        <w:pStyle w:val="a3"/>
        <w:spacing w:before="38"/>
        <w:ind w:left="645"/>
      </w:pPr>
      <w:r>
        <w:t>Рабочая</w:t>
      </w:r>
      <w:r>
        <w:rPr>
          <w:spacing w:val="-11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включает:</w:t>
      </w:r>
    </w:p>
    <w:p w:rsidR="0037348B" w:rsidRDefault="001558D2">
      <w:pPr>
        <w:pStyle w:val="a5"/>
        <w:numPr>
          <w:ilvl w:val="0"/>
          <w:numId w:val="3"/>
        </w:numPr>
        <w:tabs>
          <w:tab w:val="left" w:pos="1136"/>
        </w:tabs>
        <w:spacing w:before="5" w:line="237" w:lineRule="auto"/>
        <w:ind w:right="275" w:firstLine="427"/>
        <w:jc w:val="both"/>
      </w:pPr>
      <w:r>
        <w:t>содержание учебного предмета, учебного курса (в том числе внеурочной деятельности), учебного</w:t>
      </w:r>
      <w:r>
        <w:rPr>
          <w:spacing w:val="1"/>
        </w:rPr>
        <w:t xml:space="preserve"> </w:t>
      </w:r>
      <w:r>
        <w:t>модуля;</w:t>
      </w:r>
    </w:p>
    <w:p w:rsidR="0037348B" w:rsidRDefault="001558D2">
      <w:pPr>
        <w:pStyle w:val="a5"/>
        <w:numPr>
          <w:ilvl w:val="0"/>
          <w:numId w:val="3"/>
        </w:numPr>
        <w:tabs>
          <w:tab w:val="left" w:pos="1001"/>
        </w:tabs>
        <w:spacing w:before="6" w:line="232" w:lineRule="auto"/>
        <w:ind w:right="278" w:firstLine="427"/>
        <w:jc w:val="both"/>
      </w:pPr>
      <w:r>
        <w:t>планируемые результаты освоения учебного предмета, учебного курса (в том числе внеурочной</w:t>
      </w:r>
      <w:r>
        <w:rPr>
          <w:spacing w:val="1"/>
        </w:rPr>
        <w:t xml:space="preserve"> </w:t>
      </w:r>
      <w:r>
        <w:t>деятельности),</w:t>
      </w:r>
      <w:r>
        <w:rPr>
          <w:spacing w:val="9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модуля;</w:t>
      </w:r>
    </w:p>
    <w:p w:rsidR="0037348B" w:rsidRDefault="001558D2">
      <w:pPr>
        <w:pStyle w:val="a5"/>
        <w:numPr>
          <w:ilvl w:val="0"/>
          <w:numId w:val="3"/>
        </w:numPr>
        <w:tabs>
          <w:tab w:val="left" w:pos="925"/>
        </w:tabs>
        <w:ind w:right="269" w:firstLine="427"/>
        <w:jc w:val="both"/>
      </w:pPr>
      <w:proofErr w:type="gramStart"/>
      <w:r>
        <w:t>тематическое планирован</w:t>
      </w:r>
      <w:r>
        <w:t>ие с указанием количества академических часов, отводимых на освоение</w:t>
      </w:r>
      <w:r>
        <w:rPr>
          <w:spacing w:val="1"/>
        </w:rPr>
        <w:t xml:space="preserve"> </w:t>
      </w:r>
      <w:r>
        <w:t xml:space="preserve">каждой темы учебного предмета, учебного курса (в том числе </w:t>
      </w:r>
      <w:proofErr w:type="spellStart"/>
      <w:r>
        <w:t>внеуроч</w:t>
      </w:r>
      <w:proofErr w:type="spellEnd"/>
      <w:r>
        <w:t>-ной деятельности), учебного модуля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proofErr w:type="spellStart"/>
      <w:r>
        <w:t>элек</w:t>
      </w:r>
      <w:proofErr w:type="spellEnd"/>
      <w:r>
        <w:t>-тронных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</w:t>
      </w:r>
      <w:r>
        <w:t>рсов,</w:t>
      </w:r>
      <w:r>
        <w:rPr>
          <w:spacing w:val="1"/>
        </w:rPr>
        <w:t xml:space="preserve"> </w:t>
      </w:r>
      <w:r>
        <w:t xml:space="preserve">являющихся учебно-методическими </w:t>
      </w:r>
      <w:proofErr w:type="spellStart"/>
      <w:r>
        <w:t>ма-териалами</w:t>
      </w:r>
      <w:proofErr w:type="spellEnd"/>
      <w:r>
        <w:t xml:space="preserve"> (мультимедийные программы, электронные учебники и</w:t>
      </w:r>
      <w:r>
        <w:rPr>
          <w:spacing w:val="1"/>
        </w:rPr>
        <w:t xml:space="preserve"> </w:t>
      </w:r>
      <w:r>
        <w:t>задачники, электрон-</w:t>
      </w:r>
      <w:proofErr w:type="spellStart"/>
      <w:r>
        <w:t>ные</w:t>
      </w:r>
      <w:proofErr w:type="spellEnd"/>
      <w:r>
        <w:t xml:space="preserve"> библиотеки, виртуальные лаборатории, игровые программы, коллекции цифровых</w:t>
      </w:r>
      <w:r>
        <w:rPr>
          <w:spacing w:val="-52"/>
        </w:rPr>
        <w:t xml:space="preserve"> </w:t>
      </w:r>
      <w:r>
        <w:t>образовательных</w:t>
      </w:r>
      <w:r>
        <w:rPr>
          <w:spacing w:val="3"/>
        </w:rPr>
        <w:t xml:space="preserve"> </w:t>
      </w:r>
      <w:r>
        <w:t>ресурсов</w:t>
      </w:r>
      <w:proofErr w:type="gramEnd"/>
    </w:p>
    <w:p w:rsidR="0037348B" w:rsidRDefault="0037348B">
      <w:pPr>
        <w:pStyle w:val="a3"/>
        <w:spacing w:before="9"/>
        <w:ind w:left="0"/>
        <w:jc w:val="left"/>
        <w:rPr>
          <w:sz w:val="21"/>
        </w:rPr>
      </w:pPr>
    </w:p>
    <w:p w:rsidR="0037348B" w:rsidRDefault="001558D2">
      <w:pPr>
        <w:pStyle w:val="a4"/>
        <w:spacing w:line="298" w:lineRule="exact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«Литература»</w:t>
      </w:r>
    </w:p>
    <w:p w:rsidR="0037348B" w:rsidRDefault="001558D2">
      <w:pPr>
        <w:pStyle w:val="a3"/>
        <w:ind w:left="102" w:right="108"/>
      </w:pPr>
      <w:proofErr w:type="gramStart"/>
      <w:r>
        <w:rPr>
          <w:b/>
        </w:rPr>
        <w:t>Рабочая</w:t>
      </w:r>
      <w:r>
        <w:rPr>
          <w:b/>
          <w:spacing w:val="1"/>
        </w:rPr>
        <w:t xml:space="preserve"> </w:t>
      </w:r>
      <w:r>
        <w:rPr>
          <w:b/>
        </w:rPr>
        <w:t>программа</w:t>
      </w:r>
      <w:r>
        <w:rPr>
          <w:b/>
          <w:spacing w:val="1"/>
        </w:rPr>
        <w:t xml:space="preserve"> </w:t>
      </w:r>
      <w:r>
        <w:rPr>
          <w:b/>
        </w:rPr>
        <w:t>по</w:t>
      </w:r>
      <w:r>
        <w:rPr>
          <w:b/>
          <w:spacing w:val="1"/>
        </w:rPr>
        <w:t xml:space="preserve"> </w:t>
      </w:r>
      <w:r>
        <w:rPr>
          <w:b/>
        </w:rPr>
        <w:t>литературе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1"/>
        </w:rPr>
        <w:t xml:space="preserve"> </w:t>
      </w:r>
      <w:r>
        <w:t>освоения</w:t>
      </w:r>
      <w:r>
        <w:rPr>
          <w:spacing w:val="11"/>
        </w:rPr>
        <w:t xml:space="preserve"> </w:t>
      </w:r>
      <w:r>
        <w:t>основной</w:t>
      </w:r>
      <w:r>
        <w:rPr>
          <w:spacing w:val="13"/>
        </w:rPr>
        <w:t xml:space="preserve"> </w:t>
      </w:r>
      <w:r>
        <w:t>образовательной</w:t>
      </w:r>
      <w:r>
        <w:rPr>
          <w:spacing w:val="13"/>
        </w:rPr>
        <w:t xml:space="preserve"> </w:t>
      </w:r>
      <w:r>
        <w:t>программы</w:t>
      </w:r>
      <w:r>
        <w:rPr>
          <w:spacing w:val="12"/>
        </w:rPr>
        <w:t xml:space="preserve"> </w:t>
      </w:r>
      <w:r>
        <w:t>основного</w:t>
      </w:r>
      <w:r>
        <w:rPr>
          <w:spacing w:val="7"/>
        </w:rPr>
        <w:t xml:space="preserve"> </w:t>
      </w:r>
      <w:r>
        <w:t>общего</w:t>
      </w:r>
      <w:r>
        <w:rPr>
          <w:spacing w:val="7"/>
        </w:rPr>
        <w:t xml:space="preserve"> </w:t>
      </w:r>
      <w:r>
        <w:t>образования,</w:t>
      </w:r>
      <w:r>
        <w:rPr>
          <w:spacing w:val="13"/>
        </w:rPr>
        <w:t xml:space="preserve"> </w:t>
      </w:r>
      <w:r>
        <w:t>представленных</w:t>
      </w:r>
      <w:r>
        <w:rPr>
          <w:spacing w:val="-5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</w:t>
      </w:r>
      <w:r>
        <w:t>дарте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05.07.2021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рег.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64101)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proofErr w:type="gramEnd"/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(утверждённой распоряжением Правительства Российской Федерации от 9 апреля 2016 г. № 637-р). 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наибол</w:t>
      </w:r>
      <w:r>
        <w:t>ьшей степени способствует формированию духовного облика и нравственных ориентиров молодого</w:t>
      </w:r>
      <w:r>
        <w:rPr>
          <w:spacing w:val="1"/>
        </w:rPr>
        <w:t xml:space="preserve"> </w:t>
      </w:r>
      <w:r>
        <w:t>поколения, так как занимает ведущее место в эмоциональном, интеллектуальном и эстетическом развитии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миропонимания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литературы как школьного предмета связаны с тем, что литературные произведения являются феноменом</w:t>
      </w:r>
      <w:r>
        <w:rPr>
          <w:spacing w:val="1"/>
        </w:rPr>
        <w:t xml:space="preserve"> </w:t>
      </w:r>
      <w:r>
        <w:t>культуры: в них заключено эстетическое освоение мира, а богатство и многообразие человеческого бытия</w:t>
      </w:r>
      <w:r>
        <w:rPr>
          <w:spacing w:val="1"/>
        </w:rPr>
        <w:t xml:space="preserve"> </w:t>
      </w:r>
      <w:r>
        <w:t>выражено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образах,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читателей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приобщают их к нравственно-эстетическим ценностям, как национальным, так и общечеловеческим. Основу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proofErr w:type="gramStart"/>
      <w:r>
        <w:t>выдающихся</w:t>
      </w:r>
      <w:proofErr w:type="gramEnd"/>
      <w:r>
        <w:rPr>
          <w:spacing w:val="1"/>
        </w:rPr>
        <w:t xml:space="preserve"> </w:t>
      </w:r>
      <w:r>
        <w:t>художеств</w:t>
      </w:r>
      <w:r>
        <w:t>енных</w:t>
      </w:r>
      <w:r>
        <w:rPr>
          <w:spacing w:val="-52"/>
        </w:rPr>
        <w:t xml:space="preserve"> </w:t>
      </w:r>
      <w:proofErr w:type="gramStart"/>
      <w:r>
        <w:t>произведений русской и мировой литературы, что способствует постижению таких нравственных категорий,</w:t>
      </w:r>
      <w:r>
        <w:rPr>
          <w:spacing w:val="1"/>
        </w:rPr>
        <w:t xml:space="preserve"> </w:t>
      </w:r>
      <w:r>
        <w:t>как добро,</w:t>
      </w:r>
      <w:r>
        <w:rPr>
          <w:spacing w:val="1"/>
        </w:rPr>
        <w:t xml:space="preserve"> </w:t>
      </w:r>
      <w:r>
        <w:t>справедливость, честь, патриотизм, гуманизм, дом, семья.</w:t>
      </w:r>
      <w:proofErr w:type="gramEnd"/>
      <w:r>
        <w:rPr>
          <w:spacing w:val="1"/>
        </w:rPr>
        <w:t xml:space="preserve"> </w:t>
      </w:r>
      <w:r>
        <w:t>Целостное восприятие и понимание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</w:t>
      </w:r>
      <w:r>
        <w:t>претация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эмоционально-эстетической реакции читателя, которая зависит от возрастных особенностей школьников, их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Полноценное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образование 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 невозможно без учёта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с курсом литературного</w:t>
      </w:r>
      <w:r>
        <w:rPr>
          <w:spacing w:val="1"/>
        </w:rPr>
        <w:t xml:space="preserve"> </w:t>
      </w:r>
      <w:r>
        <w:t>чтения в</w:t>
      </w:r>
      <w:r>
        <w:rPr>
          <w:spacing w:val="1"/>
        </w:rPr>
        <w:t xml:space="preserve"> </w:t>
      </w:r>
      <w:r>
        <w:t xml:space="preserve">начальной школе, </w:t>
      </w:r>
      <w:proofErr w:type="spellStart"/>
      <w:r>
        <w:t>межпредметных</w:t>
      </w:r>
      <w:proofErr w:type="spellEnd"/>
      <w:r>
        <w:t xml:space="preserve"> связей с курсом русского языка, истории и предметов художественного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историзма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вкуса,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3"/>
        </w:rPr>
        <w:t xml:space="preserve"> </w:t>
      </w:r>
      <w:r>
        <w:t>отношения</w:t>
      </w:r>
      <w:r>
        <w:rPr>
          <w:spacing w:val="8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окружающему</w:t>
      </w:r>
      <w:r>
        <w:rPr>
          <w:spacing w:val="4"/>
        </w:rPr>
        <w:t xml:space="preserve"> </w:t>
      </w:r>
      <w:r>
        <w:t>миру</w:t>
      </w:r>
      <w:r>
        <w:rPr>
          <w:spacing w:val="-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воплощения</w:t>
      </w:r>
      <w:r>
        <w:rPr>
          <w:spacing w:val="8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творческих</w:t>
      </w:r>
      <w:r>
        <w:rPr>
          <w:spacing w:val="8"/>
        </w:rPr>
        <w:t xml:space="preserve"> </w:t>
      </w:r>
      <w:r>
        <w:t>работах</w:t>
      </w:r>
      <w:r>
        <w:rPr>
          <w:spacing w:val="4"/>
        </w:rPr>
        <w:t xml:space="preserve"> </w:t>
      </w:r>
      <w:r>
        <w:t>различных</w:t>
      </w:r>
      <w:r>
        <w:rPr>
          <w:spacing w:val="3"/>
        </w:rPr>
        <w:t xml:space="preserve"> </w:t>
      </w:r>
      <w:r>
        <w:t>жанров.</w:t>
      </w:r>
      <w:r>
        <w:rPr>
          <w:spacing w:val="6"/>
        </w:rPr>
        <w:t xml:space="preserve"> </w:t>
      </w:r>
      <w:r>
        <w:t>В</w:t>
      </w:r>
    </w:p>
    <w:p w:rsidR="0037348B" w:rsidRDefault="0037348B">
      <w:pPr>
        <w:sectPr w:rsidR="0037348B">
          <w:type w:val="continuous"/>
          <w:pgSz w:w="11910" w:h="16840"/>
          <w:pgMar w:top="720" w:right="280" w:bottom="280" w:left="920" w:header="720" w:footer="720" w:gutter="0"/>
          <w:cols w:space="720"/>
        </w:sectPr>
      </w:pPr>
    </w:p>
    <w:p w:rsidR="0037348B" w:rsidRDefault="001558D2">
      <w:pPr>
        <w:pStyle w:val="a3"/>
        <w:spacing w:before="75"/>
        <w:ind w:left="102" w:right="117"/>
      </w:pPr>
      <w:r>
        <w:lastRenderedPageBreak/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историко-литературного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новейше</w:t>
      </w:r>
      <w:r>
        <w:t>й русской литературы) и представлены разделы, касающиеся литератур народов России и зарубежной</w:t>
      </w:r>
      <w:r>
        <w:rPr>
          <w:spacing w:val="-52"/>
        </w:rPr>
        <w:t xml:space="preserve"> </w:t>
      </w:r>
      <w:r>
        <w:t>литературы. Основные виды деятельности обучающихся перечислены при изучении каждой монографической</w:t>
      </w:r>
      <w:r>
        <w:rPr>
          <w:spacing w:val="-5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обзорной</w:t>
      </w:r>
      <w:r>
        <w:rPr>
          <w:spacing w:val="2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направлены</w:t>
      </w:r>
      <w:r>
        <w:rPr>
          <w:spacing w:val="-3"/>
        </w:rPr>
        <w:t xml:space="preserve"> </w:t>
      </w:r>
      <w:r>
        <w:t>на достижение</w:t>
      </w:r>
      <w:r>
        <w:rPr>
          <w:spacing w:val="-6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обучения.</w:t>
      </w:r>
    </w:p>
    <w:p w:rsidR="0037348B" w:rsidRDefault="001558D2">
      <w:pPr>
        <w:pStyle w:val="a3"/>
        <w:spacing w:before="1"/>
        <w:ind w:left="808"/>
        <w:jc w:val="left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</w:p>
    <w:p w:rsidR="0037348B" w:rsidRDefault="001558D2">
      <w:pPr>
        <w:pStyle w:val="a3"/>
        <w:spacing w:before="1"/>
        <w:ind w:left="102" w:right="108" w:firstLine="705"/>
      </w:pPr>
      <w:proofErr w:type="gramStart"/>
      <w:r>
        <w:t>Цели изучения предмета «Литература» в основной школе состоят в формировании у обучающихся</w:t>
      </w:r>
      <w:r>
        <w:rPr>
          <w:spacing w:val="1"/>
        </w:rPr>
        <w:t xml:space="preserve"> </w:t>
      </w:r>
      <w:r>
        <w:t>потребности в качественном чтении, культуры читательского восприятия, понимания литературных тексто</w:t>
      </w:r>
      <w:r>
        <w:t>в и</w:t>
      </w:r>
      <w:r>
        <w:rPr>
          <w:spacing w:val="1"/>
        </w:rPr>
        <w:t xml:space="preserve"> </w:t>
      </w:r>
      <w:r>
        <w:t>создания собственных устных и письменных высказываний; в развитии чувства причастности к отечественной</w:t>
      </w:r>
      <w:r>
        <w:rPr>
          <w:spacing w:val="-52"/>
        </w:rPr>
        <w:t xml:space="preserve"> </w:t>
      </w:r>
      <w:r>
        <w:t>культуре и уважения к другим культурам, аксиологической сферы личности на основе высоких духовно-</w:t>
      </w:r>
      <w:r>
        <w:rPr>
          <w:spacing w:val="1"/>
        </w:rPr>
        <w:t xml:space="preserve"> </w:t>
      </w:r>
      <w:r>
        <w:t>нравственных идеалов, воплощённых в отечественной и</w:t>
      </w:r>
      <w:r>
        <w:t xml:space="preserve"> зарубежной литературе.</w:t>
      </w:r>
      <w:proofErr w:type="gramEnd"/>
      <w:r>
        <w:t xml:space="preserve"> Достижение указанных целей</w:t>
      </w:r>
      <w:r>
        <w:rPr>
          <w:spacing w:val="-52"/>
        </w:rPr>
        <w:t xml:space="preserve"> </w:t>
      </w:r>
      <w:r>
        <w:t>возможно при решении учебных задач, которые постепенно усложняются от 5 к 9 классу. Задачи, связанные 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 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как особого</w:t>
      </w:r>
      <w:r>
        <w:rPr>
          <w:spacing w:val="1"/>
        </w:rPr>
        <w:t xml:space="preserve"> </w:t>
      </w:r>
      <w:r>
        <w:t>спос</w:t>
      </w:r>
      <w:r>
        <w:t>оба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самоидентификации,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коммуникативн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родного 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изучения</w:t>
      </w:r>
      <w:r>
        <w:rPr>
          <w:spacing w:val="1"/>
        </w:rPr>
        <w:t xml:space="preserve"> </w:t>
      </w:r>
      <w:r>
        <w:t>выдающихся произведений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приобщении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лучшим</w:t>
      </w:r>
      <w:r>
        <w:rPr>
          <w:spacing w:val="1"/>
        </w:rPr>
        <w:t xml:space="preserve"> </w:t>
      </w:r>
      <w:r>
        <w:t>образцам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proofErr w:type="gramStart"/>
      <w:r>
        <w:t>воспитании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классике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высочайшему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способствующей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патриотиз</w:t>
      </w:r>
      <w:r>
        <w:t>ма,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национально-культурной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 к диалогу культур; освоению духовного опыта человечества, национальных и общечеловеческих</w:t>
      </w:r>
      <w:r>
        <w:rPr>
          <w:spacing w:val="1"/>
        </w:rPr>
        <w:t xml:space="preserve"> </w:t>
      </w:r>
      <w:r>
        <w:t>культурных традиций и ценностей;</w:t>
      </w:r>
      <w:r>
        <w:rPr>
          <w:spacing w:val="1"/>
        </w:rPr>
        <w:t xml:space="preserve"> </w:t>
      </w:r>
      <w:r>
        <w:t>формированию гуманистического мировоззрения.</w:t>
      </w:r>
      <w:proofErr w:type="gramEnd"/>
      <w:r>
        <w:rPr>
          <w:spacing w:val="1"/>
        </w:rPr>
        <w:t xml:space="preserve"> </w:t>
      </w:r>
      <w:proofErr w:type="gramStart"/>
      <w:r>
        <w:t>Задачи, связанные с</w:t>
      </w:r>
      <w:r>
        <w:rPr>
          <w:spacing w:val="1"/>
        </w:rPr>
        <w:t xml:space="preserve"> </w:t>
      </w:r>
      <w:r>
        <w:t>о</w:t>
      </w:r>
      <w:r>
        <w:t>сознанием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 их потребности в систематическом чтении как средстве познания мира и себя в этом мире, с</w:t>
      </w:r>
      <w:r>
        <w:rPr>
          <w:spacing w:val="1"/>
        </w:rPr>
        <w:t xml:space="preserve"> </w:t>
      </w:r>
      <w:r>
        <w:t>гармонизацией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мотивации</w:t>
      </w:r>
      <w:r>
        <w:rPr>
          <w:spacing w:val="55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 художественных произведений, как изучаемых на уроках, так и прочитанных самостоятельно, что</w:t>
      </w:r>
      <w:r>
        <w:rPr>
          <w:spacing w:val="1"/>
        </w:rPr>
        <w:t xml:space="preserve"> </w:t>
      </w:r>
      <w:r>
        <w:t>способствует накоплению позитивного опыта освоения литературных</w:t>
      </w:r>
      <w:proofErr w:type="gramEnd"/>
      <w:r>
        <w:t xml:space="preserve"> произведений, в том числе в процессе</w:t>
      </w:r>
      <w:r>
        <w:rPr>
          <w:spacing w:val="1"/>
        </w:rPr>
        <w:t xml:space="preserve"> </w:t>
      </w:r>
      <w:r>
        <w:t>участия в различных ме</w:t>
      </w:r>
      <w:r>
        <w:t xml:space="preserve">роприятиях, посвящённых литературе, чтению, книжной культуре. </w:t>
      </w:r>
      <w:proofErr w:type="gramStart"/>
      <w:r>
        <w:t>Задачи, связанные с</w:t>
      </w:r>
      <w:r>
        <w:rPr>
          <w:spacing w:val="-52"/>
        </w:rPr>
        <w:t xml:space="preserve"> </w:t>
      </w:r>
      <w:r>
        <w:t>воспитанием квалифицированного читателя, обладающего эстетическим вкусом, с формированием умений</w:t>
      </w:r>
      <w:r>
        <w:rPr>
          <w:spacing w:val="1"/>
        </w:rPr>
        <w:t xml:space="preserve"> </w:t>
      </w:r>
      <w:r>
        <w:t>воспринимать,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прочитан</w:t>
      </w:r>
      <w:r>
        <w:t>ное,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proofErr w:type="spellStart"/>
      <w:r>
        <w:t>теоретико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историко-литературных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художественных произведений, умения воспринимать их в историко-культурном контексте, сопоставлять 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искусства;</w:t>
      </w:r>
      <w:proofErr w:type="gramEnd"/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читательских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 xml:space="preserve">эстетического вкуса. Эти задачи направлены на развитие умения </w:t>
      </w:r>
      <w:r>
        <w:t>выявлять проблематику произведений и их</w:t>
      </w:r>
      <w:r>
        <w:rPr>
          <w:spacing w:val="1"/>
        </w:rPr>
        <w:t xml:space="preserve"> </w:t>
      </w:r>
      <w:r>
        <w:t>художественные особенности,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авторскую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отношение к</w:t>
      </w:r>
      <w:r>
        <w:rPr>
          <w:spacing w:val="1"/>
        </w:rPr>
        <w:t xml:space="preserve"> </w:t>
      </w:r>
      <w:r>
        <w:t>прочитанному;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реализуя возможность их нео</w:t>
      </w:r>
      <w:r>
        <w:t>днозначного толкования в рамках достоверных интерпретаций; сопоставлять 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художественные 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фрагменты,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 xml:space="preserve">и </w:t>
      </w:r>
      <w:proofErr w:type="gramStart"/>
      <w:r>
        <w:t>проблемы</w:t>
      </w:r>
      <w:proofErr w:type="gram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так 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искусств;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55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искусств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историко-литературном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критической</w:t>
      </w:r>
      <w:r>
        <w:rPr>
          <w:spacing w:val="1"/>
        </w:rPr>
        <w:t xml:space="preserve"> </w:t>
      </w:r>
      <w:r>
        <w:t>оценки.</w:t>
      </w:r>
      <w:r>
        <w:rPr>
          <w:spacing w:val="1"/>
        </w:rPr>
        <w:t xml:space="preserve"> </w:t>
      </w:r>
      <w:proofErr w:type="gramStart"/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коммуникативно-эстетических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выдающихся произведений отечественной культуры, культуры своего народа, мировой культуры, направлены</w:t>
      </w:r>
      <w:r>
        <w:rPr>
          <w:spacing w:val="1"/>
        </w:rPr>
        <w:t xml:space="preserve"> </w:t>
      </w:r>
      <w:r>
        <w:t>на совершенствование речи школьников на примере высоких образцов художественной литературы и умений</w:t>
      </w:r>
      <w:r>
        <w:rPr>
          <w:spacing w:val="1"/>
        </w:rPr>
        <w:t xml:space="preserve"> </w:t>
      </w:r>
      <w:r>
        <w:t xml:space="preserve">создавать разные </w:t>
      </w:r>
      <w:r>
        <w:t>виды устных и письменных высказываний, редактировать их, а также выразительно читать</w:t>
      </w:r>
      <w:r>
        <w:rPr>
          <w:spacing w:val="1"/>
        </w:rPr>
        <w:t xml:space="preserve"> </w:t>
      </w:r>
      <w:r>
        <w:t>произведения, в том числе наизусть, владеть различными видами пересказа, участвовать в учебном диалоге,</w:t>
      </w:r>
      <w:r>
        <w:rPr>
          <w:spacing w:val="1"/>
        </w:rPr>
        <w:t xml:space="preserve"> </w:t>
      </w:r>
      <w:r>
        <w:t>адекватно</w:t>
      </w:r>
      <w:proofErr w:type="gramEnd"/>
      <w:r>
        <w:rPr>
          <w:spacing w:val="-4"/>
        </w:rPr>
        <w:t xml:space="preserve"> </w:t>
      </w:r>
      <w:r>
        <w:t>воспринимая</w:t>
      </w:r>
      <w:r>
        <w:rPr>
          <w:spacing w:val="1"/>
        </w:rPr>
        <w:t xml:space="preserve"> </w:t>
      </w:r>
      <w:r>
        <w:t>чужую</w:t>
      </w:r>
      <w:r>
        <w:rPr>
          <w:spacing w:val="-1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-3"/>
        </w:rPr>
        <w:t xml:space="preserve"> </w:t>
      </w:r>
      <w:r>
        <w:t>отстаив</w:t>
      </w:r>
      <w:r>
        <w:t>ая</w:t>
      </w:r>
      <w:r>
        <w:rPr>
          <w:spacing w:val="-4"/>
        </w:rPr>
        <w:t xml:space="preserve"> </w:t>
      </w:r>
      <w:r>
        <w:t>свою.</w:t>
      </w:r>
    </w:p>
    <w:p w:rsidR="0037348B" w:rsidRDefault="001558D2">
      <w:pPr>
        <w:pStyle w:val="a3"/>
        <w:spacing w:before="4" w:line="251" w:lineRule="exact"/>
        <w:ind w:left="808"/>
        <w:jc w:val="left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  <w:r>
        <w:rPr>
          <w:spacing w:val="-2"/>
        </w:rPr>
        <w:t xml:space="preserve"> </w:t>
      </w:r>
      <w:r>
        <w:t>Предмет</w:t>
      </w:r>
      <w:r>
        <w:rPr>
          <w:spacing w:val="2"/>
        </w:rPr>
        <w:t xml:space="preserve"> </w:t>
      </w:r>
      <w:r>
        <w:t>«Литература»</w:t>
      </w:r>
    </w:p>
    <w:p w:rsidR="0037348B" w:rsidRDefault="001558D2">
      <w:pPr>
        <w:pStyle w:val="a3"/>
        <w:spacing w:line="251" w:lineRule="exact"/>
        <w:ind w:left="102"/>
        <w:jc w:val="left"/>
      </w:pPr>
      <w:r>
        <w:t>входит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предметную</w:t>
      </w:r>
      <w:r>
        <w:rPr>
          <w:spacing w:val="-4"/>
        </w:rPr>
        <w:t xml:space="preserve"> </w:t>
      </w:r>
      <w:r>
        <w:t>область</w:t>
      </w:r>
      <w:r>
        <w:rPr>
          <w:spacing w:val="-3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литература»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является</w:t>
      </w:r>
      <w:r>
        <w:rPr>
          <w:spacing w:val="2"/>
        </w:rPr>
        <w:t xml:space="preserve"> </w:t>
      </w:r>
      <w:r>
        <w:t>обязательным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изучения.</w:t>
      </w:r>
      <w:r>
        <w:rPr>
          <w:spacing w:val="-1"/>
        </w:rPr>
        <w:t xml:space="preserve"> </w:t>
      </w:r>
      <w:r>
        <w:t>Предмет</w:t>
      </w:r>
    </w:p>
    <w:p w:rsidR="0037348B" w:rsidRDefault="001558D2">
      <w:pPr>
        <w:pStyle w:val="a3"/>
        <w:spacing w:before="2"/>
        <w:ind w:left="102" w:right="735"/>
        <w:jc w:val="left"/>
      </w:pPr>
      <w:r>
        <w:t xml:space="preserve">«Литература» </w:t>
      </w:r>
      <w:proofErr w:type="gramStart"/>
      <w:r>
        <w:t>преемственен</w:t>
      </w:r>
      <w:proofErr w:type="gramEnd"/>
      <w:r>
        <w:t xml:space="preserve"> по отношению к предмету «Литературное чтение». В 5 классе на изучение</w:t>
      </w:r>
      <w:r>
        <w:rPr>
          <w:spacing w:val="1"/>
        </w:rPr>
        <w:t xml:space="preserve"> </w:t>
      </w:r>
      <w:r>
        <w:t>предмета отводится 3 часа в неделю, суммарно изучение литературы в 5 классе по программе основного</w:t>
      </w:r>
      <w:r>
        <w:rPr>
          <w:spacing w:val="-52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рассчитано</w:t>
      </w:r>
      <w:r>
        <w:rPr>
          <w:spacing w:val="-3"/>
        </w:rPr>
        <w:t xml:space="preserve"> </w:t>
      </w:r>
      <w:r>
        <w:t>на 102</w:t>
      </w:r>
      <w:r>
        <w:rPr>
          <w:spacing w:val="-3"/>
        </w:rPr>
        <w:t xml:space="preserve"> </w:t>
      </w:r>
      <w:r>
        <w:t>часа.</w:t>
      </w:r>
    </w:p>
    <w:p w:rsidR="0037348B" w:rsidRDefault="0037348B">
      <w:pPr>
        <w:pStyle w:val="a3"/>
        <w:ind w:left="0"/>
        <w:jc w:val="left"/>
        <w:rPr>
          <w:sz w:val="24"/>
        </w:rPr>
      </w:pPr>
    </w:p>
    <w:p w:rsidR="0037348B" w:rsidRDefault="0037348B">
      <w:pPr>
        <w:pStyle w:val="a3"/>
        <w:spacing w:before="3"/>
        <w:ind w:left="0"/>
        <w:jc w:val="left"/>
        <w:rPr>
          <w:sz w:val="20"/>
        </w:rPr>
      </w:pPr>
    </w:p>
    <w:p w:rsidR="0037348B" w:rsidRDefault="001558D2">
      <w:pPr>
        <w:pStyle w:val="2"/>
        <w:spacing w:before="138"/>
        <w:jc w:val="left"/>
      </w:pPr>
      <w:r>
        <w:t>Аннотация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 «Русский</w:t>
      </w:r>
      <w:r>
        <w:rPr>
          <w:spacing w:val="1"/>
        </w:rPr>
        <w:t xml:space="preserve"> </w:t>
      </w:r>
      <w:r>
        <w:t>язык»</w:t>
      </w:r>
    </w:p>
    <w:p w:rsidR="0037348B" w:rsidRDefault="001558D2">
      <w:pPr>
        <w:pStyle w:val="a3"/>
        <w:spacing w:before="69"/>
        <w:ind w:left="557"/>
        <w:jc w:val="left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</w:p>
    <w:p w:rsidR="0037348B" w:rsidRDefault="001558D2">
      <w:pPr>
        <w:pStyle w:val="a3"/>
        <w:spacing w:before="78"/>
        <w:ind w:right="117" w:firstLine="427"/>
      </w:pPr>
      <w:r>
        <w:t>Русский язык — государственный язык Российской Федерации, язык межнационального</w:t>
      </w:r>
      <w:r>
        <w:rPr>
          <w:spacing w:val="1"/>
        </w:rPr>
        <w:t xml:space="preserve"> </w:t>
      </w:r>
      <w:r>
        <w:t>общения нар</w:t>
      </w:r>
      <w:r>
        <w:t>одов России, национальный язык русского народа. Как государственный язык 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коммуникации</w:t>
      </w:r>
      <w:r>
        <w:rPr>
          <w:spacing w:val="55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 Российской Федерации, основой их социально-экономической, культурной и духовной</w:t>
      </w:r>
      <w:r>
        <w:rPr>
          <w:spacing w:val="-52"/>
        </w:rPr>
        <w:t xml:space="preserve"> </w:t>
      </w:r>
      <w:r>
        <w:t>консолидации.</w:t>
      </w:r>
      <w:r>
        <w:t xml:space="preserve"> </w:t>
      </w:r>
      <w:proofErr w:type="gramStart"/>
      <w:r>
        <w:t>Высокая функциональная значимость русского языка и выполнение им функций</w:t>
      </w:r>
      <w:r>
        <w:rPr>
          <w:spacing w:val="-52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жителя</w:t>
      </w:r>
      <w:r>
        <w:rPr>
          <w:spacing w:val="1"/>
        </w:rPr>
        <w:t xml:space="preserve"> </w:t>
      </w:r>
      <w:r>
        <w:t>России, независимо от места его проживания и этнической принадлежности Знание русского</w:t>
      </w:r>
      <w:r>
        <w:rPr>
          <w:spacing w:val="1"/>
        </w:rPr>
        <w:t xml:space="preserve"> </w:t>
      </w:r>
      <w:r>
        <w:t>языка и владение им в разных формах его существования и функциональных разновидностях,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правильно и эффективно использовать русский язык в различных сферах и</w:t>
      </w:r>
      <w:proofErr w:type="gramEnd"/>
      <w:r>
        <w:t xml:space="preserve"> </w:t>
      </w:r>
      <w:proofErr w:type="gramStart"/>
      <w:r>
        <w:t>ситуациях</w:t>
      </w:r>
      <w:proofErr w:type="gramEnd"/>
      <w:r>
        <w:t xml:space="preserve"> общения</w:t>
      </w:r>
      <w:r>
        <w:rPr>
          <w:spacing w:val="1"/>
        </w:rPr>
        <w:t xml:space="preserve"> </w:t>
      </w:r>
      <w:r>
        <w:t>оп</w:t>
      </w:r>
      <w:r>
        <w:t>ределяют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5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жизненно важных для человека областях. Русский язык, выполняя свои базовые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межличностное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 людей</w:t>
      </w:r>
      <w:r>
        <w:t>, участвует в формировании сознания, самосознания и мировоззрения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Обучение 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ученика,</w:t>
      </w:r>
      <w:r>
        <w:rPr>
          <w:spacing w:val="1"/>
        </w:rPr>
        <w:t xml:space="preserve"> </w:t>
      </w:r>
      <w:r>
        <w:t>развитие его интеллектуальных и творческих способностей, мышления, памяти и воображения,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самообразования.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ор</w:t>
      </w:r>
      <w:r>
        <w:t>иентировано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интегративного умения человека читать, понимать тексты, использовать информацию текстов</w:t>
      </w:r>
      <w:r>
        <w:rPr>
          <w:spacing w:val="1"/>
        </w:rPr>
        <w:t xml:space="preserve"> </w:t>
      </w:r>
      <w:r>
        <w:t>разных форматов, оценивать её, размышлять о ней, чтобы достигать своих целей, расширять</w:t>
      </w:r>
      <w:r>
        <w:rPr>
          <w:spacing w:val="1"/>
        </w:rPr>
        <w:t xml:space="preserve"> </w:t>
      </w:r>
      <w:r>
        <w:t>свои знания и возмо</w:t>
      </w:r>
      <w:r>
        <w:t>жности, участвовать в социальной жизни. Речевая и текстовая деятельность</w:t>
      </w:r>
      <w:r>
        <w:rPr>
          <w:spacing w:val="-52"/>
        </w:rPr>
        <w:t xml:space="preserve"> </w:t>
      </w:r>
      <w:r>
        <w:t>является системообразующей доминантой школьного курса русского языка. Соответствующие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перечне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55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(разделы</w:t>
      </w:r>
      <w:r>
        <w:rPr>
          <w:spacing w:val="1"/>
        </w:rPr>
        <w:t xml:space="preserve"> </w:t>
      </w:r>
      <w:r>
        <w:t>«Язык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речь»,</w:t>
      </w:r>
      <w:r>
        <w:rPr>
          <w:spacing w:val="1"/>
        </w:rPr>
        <w:t xml:space="preserve"> </w:t>
      </w:r>
      <w:r>
        <w:t>«Текст»,</w:t>
      </w:r>
      <w:r>
        <w:rPr>
          <w:spacing w:val="1"/>
        </w:rPr>
        <w:t xml:space="preserve"> </w:t>
      </w:r>
      <w:r>
        <w:t>«Функциональные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2"/>
        </w:rPr>
        <w:t xml:space="preserve"> </w:t>
      </w:r>
      <w:r>
        <w:t>языка»).</w:t>
      </w:r>
    </w:p>
    <w:p w:rsidR="0037348B" w:rsidRDefault="001558D2">
      <w:pPr>
        <w:pStyle w:val="a3"/>
        <w:spacing w:before="74"/>
        <w:ind w:left="557"/>
        <w:jc w:val="left"/>
      </w:pPr>
      <w:r>
        <w:t>ЦЕЛИ</w:t>
      </w:r>
      <w:r>
        <w:rPr>
          <w:spacing w:val="98"/>
        </w:rPr>
        <w:t xml:space="preserve"> </w:t>
      </w:r>
      <w:r>
        <w:t>ИЗУЧЕНИЯ</w:t>
      </w:r>
      <w:r>
        <w:rPr>
          <w:spacing w:val="96"/>
        </w:rPr>
        <w:t xml:space="preserve"> </w:t>
      </w:r>
      <w:r>
        <w:t>УЧЕБНОГО</w:t>
      </w:r>
      <w:r>
        <w:rPr>
          <w:spacing w:val="94"/>
        </w:rPr>
        <w:t xml:space="preserve"> </w:t>
      </w:r>
      <w:r>
        <w:t>ПРЕДМЕТА</w:t>
      </w:r>
      <w:r>
        <w:rPr>
          <w:spacing w:val="94"/>
        </w:rPr>
        <w:t xml:space="preserve"> </w:t>
      </w:r>
      <w:r>
        <w:t>«РУССКИЙ</w:t>
      </w:r>
      <w:r>
        <w:rPr>
          <w:spacing w:val="95"/>
        </w:rPr>
        <w:t xml:space="preserve"> </w:t>
      </w:r>
      <w:r>
        <w:t>ЯЗЫК»</w:t>
      </w:r>
      <w:r>
        <w:rPr>
          <w:spacing w:val="95"/>
        </w:rPr>
        <w:t xml:space="preserve"> </w:t>
      </w:r>
      <w:r>
        <w:t>Целями</w:t>
      </w:r>
      <w:r>
        <w:rPr>
          <w:spacing w:val="101"/>
        </w:rPr>
        <w:t xml:space="preserve"> </w:t>
      </w:r>
      <w:r>
        <w:t>изучения</w:t>
      </w:r>
    </w:p>
    <w:p w:rsidR="0037348B" w:rsidRDefault="001558D2">
      <w:pPr>
        <w:pStyle w:val="a3"/>
        <w:spacing w:before="2"/>
        <w:ind w:right="114"/>
      </w:pP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проявление общероссий</w:t>
      </w:r>
      <w:r>
        <w:t>ской гражданственности, патриотизма, уважения к русскому языку как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выражения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хранения</w:t>
      </w:r>
      <w:r>
        <w:rPr>
          <w:spacing w:val="13"/>
        </w:rPr>
        <w:t xml:space="preserve"> </w:t>
      </w:r>
      <w:r>
        <w:t>духовного</w:t>
      </w:r>
      <w:r>
        <w:rPr>
          <w:spacing w:val="8"/>
        </w:rPr>
        <w:t xml:space="preserve"> </w:t>
      </w:r>
      <w:r>
        <w:t>богатства</w:t>
      </w:r>
      <w:r>
        <w:rPr>
          <w:spacing w:val="16"/>
        </w:rPr>
        <w:t xml:space="preserve"> </w:t>
      </w:r>
      <w:r>
        <w:t>русского</w:t>
      </w:r>
      <w:r>
        <w:rPr>
          <w:spacing w:val="8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других</w:t>
      </w:r>
      <w:r>
        <w:rPr>
          <w:spacing w:val="13"/>
        </w:rPr>
        <w:t xml:space="preserve"> </w:t>
      </w:r>
      <w:r>
        <w:t>народов</w:t>
      </w:r>
      <w:r>
        <w:rPr>
          <w:spacing w:val="14"/>
        </w:rPr>
        <w:t xml:space="preserve"> </w:t>
      </w:r>
      <w:r>
        <w:t>России,</w:t>
      </w:r>
      <w:r>
        <w:rPr>
          <w:spacing w:val="15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средству</w:t>
      </w:r>
    </w:p>
    <w:p w:rsidR="0037348B" w:rsidRDefault="001558D2">
      <w:pPr>
        <w:pStyle w:val="a3"/>
        <w:spacing w:before="71"/>
        <w:ind w:right="105"/>
      </w:pPr>
      <w:proofErr w:type="gramStart"/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55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уважения к общероссийской и русской культуре, к культуре и языкам всех народов Российской</w:t>
      </w:r>
      <w:r>
        <w:rPr>
          <w:spacing w:val="1"/>
        </w:rPr>
        <w:t xml:space="preserve"> </w:t>
      </w:r>
      <w:r>
        <w:t>Федерации; о</w:t>
      </w:r>
      <w:r>
        <w:t>владение русским языком как инструментом личностного развития, инструментом</w:t>
      </w:r>
      <w:r>
        <w:rPr>
          <w:spacing w:val="-52"/>
        </w:rPr>
        <w:t xml:space="preserve"> </w:t>
      </w:r>
      <w:r>
        <w:t>формирования социальных взаимоотношений, инструментом преобразования мира; 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функционирования,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р</w:t>
      </w:r>
      <w:r>
        <w:t>есурсах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proofErr w:type="gramEnd"/>
      <w:r>
        <w:rPr>
          <w:spacing w:val="1"/>
        </w:rPr>
        <w:t xml:space="preserve"> </w:t>
      </w:r>
      <w:proofErr w:type="gramStart"/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 языка и речевого этикета; обогащение активного и потенциального словарного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пунктуационной</w:t>
      </w:r>
      <w:r>
        <w:rPr>
          <w:spacing w:val="1"/>
        </w:rPr>
        <w:t xml:space="preserve"> </w:t>
      </w:r>
      <w:r>
        <w:t>грамотности;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самосовершенствованию;</w:t>
      </w:r>
      <w:r>
        <w:rPr>
          <w:spacing w:val="1"/>
        </w:rPr>
        <w:t xml:space="preserve"> </w:t>
      </w:r>
      <w:r>
        <w:t>совершенствование 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</w:t>
      </w:r>
      <w:r>
        <w:t>ях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общения;</w:t>
      </w:r>
      <w:proofErr w:type="gramEnd"/>
      <w:r>
        <w:t xml:space="preserve"> овладение русским языком как средством получения различной информации, в том</w:t>
      </w:r>
      <w:r>
        <w:rPr>
          <w:spacing w:val="1"/>
        </w:rPr>
        <w:t xml:space="preserve"> </w:t>
      </w:r>
      <w:r>
        <w:t>числе знаний по разным учебным предметам; совершенствование мыслительной 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универсальн</w:t>
      </w:r>
      <w:r>
        <w:t>ых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абстрагирования, обобщения, классификации, установления определённых закономерностей и</w:t>
      </w:r>
      <w:r>
        <w:rPr>
          <w:spacing w:val="1"/>
        </w:rPr>
        <w:t xml:space="preserve"> </w:t>
      </w:r>
      <w:r>
        <w:t>правил, конкретизации и т. п. в процессе изучения русского языка; развитие функциональной</w:t>
      </w:r>
      <w:r>
        <w:rPr>
          <w:spacing w:val="1"/>
        </w:rPr>
        <w:t xml:space="preserve"> </w:t>
      </w:r>
      <w:r>
        <w:t>грамотности: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(сплошной,</w:t>
      </w:r>
      <w:r>
        <w:rPr>
          <w:spacing w:val="1"/>
        </w:rPr>
        <w:t xml:space="preserve"> </w:t>
      </w:r>
      <w:proofErr w:type="spellStart"/>
      <w:r>
        <w:t>несплошной</w:t>
      </w:r>
      <w:proofErr w:type="spellEnd"/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proofErr w:type="spellStart"/>
      <w:r>
        <w:t>инфографика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освоение стратегий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</w:t>
      </w:r>
      <w:r>
        <w:rPr>
          <w:spacing w:val="1"/>
        </w:rPr>
        <w:t xml:space="preserve"> </w:t>
      </w:r>
      <w:r>
        <w:t>информационно-смысловой пер</w:t>
      </w:r>
      <w:r>
        <w:t>еработки текста, овладение способами понимания текста, его</w:t>
      </w:r>
      <w:r>
        <w:rPr>
          <w:spacing w:val="1"/>
        </w:rPr>
        <w:t xml:space="preserve"> </w:t>
      </w:r>
      <w:r>
        <w:t>назначения, общего 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lastRenderedPageBreak/>
        <w:t>языковых</w:t>
      </w:r>
      <w:r>
        <w:rPr>
          <w:spacing w:val="1"/>
        </w:rPr>
        <w:t xml:space="preserve"> </w:t>
      </w:r>
      <w:r>
        <w:t>средств.</w:t>
      </w:r>
    </w:p>
    <w:p w:rsidR="0037348B" w:rsidRDefault="001558D2">
      <w:pPr>
        <w:pStyle w:val="a3"/>
        <w:tabs>
          <w:tab w:val="left" w:pos="8504"/>
        </w:tabs>
        <w:spacing w:before="77"/>
        <w:ind w:left="0" w:right="112"/>
        <w:jc w:val="right"/>
      </w:pPr>
      <w:r>
        <w:t xml:space="preserve">МЕСТО  </w:t>
      </w:r>
      <w:r>
        <w:rPr>
          <w:spacing w:val="23"/>
        </w:rPr>
        <w:t xml:space="preserve"> </w:t>
      </w:r>
      <w:r>
        <w:t xml:space="preserve">УЧЕБНОГО  </w:t>
      </w:r>
      <w:r>
        <w:rPr>
          <w:spacing w:val="23"/>
        </w:rPr>
        <w:t xml:space="preserve"> </w:t>
      </w:r>
      <w:r>
        <w:t xml:space="preserve">ПРЕДМЕТА  </w:t>
      </w:r>
      <w:r>
        <w:rPr>
          <w:spacing w:val="23"/>
        </w:rPr>
        <w:t xml:space="preserve"> </w:t>
      </w:r>
      <w:r>
        <w:t xml:space="preserve">«РУССКИЙ  </w:t>
      </w:r>
      <w:r>
        <w:rPr>
          <w:spacing w:val="23"/>
        </w:rPr>
        <w:t xml:space="preserve"> </w:t>
      </w:r>
      <w:r>
        <w:t xml:space="preserve">ЯЗЫК»  </w:t>
      </w:r>
      <w:r>
        <w:rPr>
          <w:spacing w:val="25"/>
        </w:rPr>
        <w:t xml:space="preserve"> </w:t>
      </w:r>
      <w:r>
        <w:t xml:space="preserve">В  </w:t>
      </w:r>
      <w:r>
        <w:rPr>
          <w:spacing w:val="26"/>
        </w:rPr>
        <w:t xml:space="preserve"> </w:t>
      </w:r>
      <w:r>
        <w:t xml:space="preserve">УЧЕБНОМ  </w:t>
      </w:r>
      <w:r>
        <w:rPr>
          <w:spacing w:val="25"/>
        </w:rPr>
        <w:t xml:space="preserve"> </w:t>
      </w:r>
      <w:r>
        <w:t>ПЛАНЕ</w:t>
      </w:r>
      <w:r>
        <w:tab/>
      </w:r>
      <w:proofErr w:type="gramStart"/>
      <w:r>
        <w:t>В</w:t>
      </w:r>
      <w:proofErr w:type="gramEnd"/>
    </w:p>
    <w:p w:rsidR="0037348B" w:rsidRDefault="001558D2">
      <w:pPr>
        <w:pStyle w:val="a3"/>
        <w:spacing w:before="2"/>
        <w:ind w:right="114"/>
      </w:pPr>
      <w:proofErr w:type="gramStart"/>
      <w:r>
        <w:t>соответствии</w:t>
      </w:r>
      <w:proofErr w:type="gramEnd"/>
      <w:r>
        <w:t xml:space="preserve"> с Феде</w:t>
      </w:r>
      <w:r>
        <w:t>ральным государственным образовательным стандартом основного общего</w:t>
      </w:r>
      <w:r>
        <w:rPr>
          <w:spacing w:val="-52"/>
        </w:rPr>
        <w:t xml:space="preserve"> </w:t>
      </w:r>
      <w:r>
        <w:t>образования учебный предмет «Русский язык» входит в предметную область «Русский язык и</w:t>
      </w:r>
      <w:r>
        <w:rPr>
          <w:spacing w:val="1"/>
        </w:rPr>
        <w:t xml:space="preserve"> </w:t>
      </w:r>
      <w:r>
        <w:t>литература» и является обязательным для изучения. Содержание учебного предмета «Русский</w:t>
      </w:r>
      <w:r>
        <w:rPr>
          <w:spacing w:val="1"/>
        </w:rPr>
        <w:t xml:space="preserve"> </w:t>
      </w:r>
      <w:r>
        <w:t>язык», предст</w:t>
      </w:r>
      <w:r>
        <w:t>авленное в рабочей программе, соответствует ФГОС ООО, Примерной 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отводится</w:t>
      </w:r>
      <w:r>
        <w:rPr>
          <w:spacing w:val="5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170</w:t>
      </w:r>
      <w:r>
        <w:rPr>
          <w:spacing w:val="1"/>
        </w:rPr>
        <w:t xml:space="preserve"> </w:t>
      </w:r>
      <w:r>
        <w:t>ч.</w:t>
      </w:r>
      <w:r>
        <w:rPr>
          <w:spacing w:val="-1"/>
        </w:rPr>
        <w:t xml:space="preserve"> </w:t>
      </w:r>
      <w:r>
        <w:t>(5</w:t>
      </w:r>
      <w:r>
        <w:rPr>
          <w:spacing w:val="1"/>
        </w:rPr>
        <w:t xml:space="preserve"> </w:t>
      </w:r>
      <w:r>
        <w:t>часов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</w:t>
      </w:r>
    </w:p>
    <w:p w:rsidR="0037348B" w:rsidRDefault="0037348B">
      <w:pPr>
        <w:pStyle w:val="a3"/>
        <w:spacing w:before="5"/>
        <w:ind w:left="0"/>
        <w:jc w:val="left"/>
        <w:rPr>
          <w:sz w:val="35"/>
        </w:rPr>
      </w:pPr>
      <w:bookmarkStart w:id="0" w:name="_GoBack"/>
      <w:bookmarkEnd w:id="0"/>
    </w:p>
    <w:sectPr w:rsidR="0037348B">
      <w:pgSz w:w="11910" w:h="16840"/>
      <w:pgMar w:top="1040" w:right="9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0B79"/>
    <w:multiLevelType w:val="hybridMultilevel"/>
    <w:tmpl w:val="B3601A70"/>
    <w:lvl w:ilvl="0" w:tplc="83A02DD6">
      <w:numFmt w:val="bullet"/>
      <w:lvlText w:val="-"/>
      <w:lvlJc w:val="left"/>
      <w:pPr>
        <w:ind w:left="130" w:hanging="14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EA448F0">
      <w:numFmt w:val="bullet"/>
      <w:lvlText w:val="•"/>
      <w:lvlJc w:val="left"/>
      <w:pPr>
        <w:ind w:left="1058" w:hanging="149"/>
      </w:pPr>
      <w:rPr>
        <w:rFonts w:hint="default"/>
        <w:lang w:val="ru-RU" w:eastAsia="en-US" w:bidi="ar-SA"/>
      </w:rPr>
    </w:lvl>
    <w:lvl w:ilvl="2" w:tplc="970AE52A">
      <w:numFmt w:val="bullet"/>
      <w:lvlText w:val="•"/>
      <w:lvlJc w:val="left"/>
      <w:pPr>
        <w:ind w:left="1976" w:hanging="149"/>
      </w:pPr>
      <w:rPr>
        <w:rFonts w:hint="default"/>
        <w:lang w:val="ru-RU" w:eastAsia="en-US" w:bidi="ar-SA"/>
      </w:rPr>
    </w:lvl>
    <w:lvl w:ilvl="3" w:tplc="246EF358">
      <w:numFmt w:val="bullet"/>
      <w:lvlText w:val="•"/>
      <w:lvlJc w:val="left"/>
      <w:pPr>
        <w:ind w:left="2895" w:hanging="149"/>
      </w:pPr>
      <w:rPr>
        <w:rFonts w:hint="default"/>
        <w:lang w:val="ru-RU" w:eastAsia="en-US" w:bidi="ar-SA"/>
      </w:rPr>
    </w:lvl>
    <w:lvl w:ilvl="4" w:tplc="39FCDAAE">
      <w:numFmt w:val="bullet"/>
      <w:lvlText w:val="•"/>
      <w:lvlJc w:val="left"/>
      <w:pPr>
        <w:ind w:left="3813" w:hanging="149"/>
      </w:pPr>
      <w:rPr>
        <w:rFonts w:hint="default"/>
        <w:lang w:val="ru-RU" w:eastAsia="en-US" w:bidi="ar-SA"/>
      </w:rPr>
    </w:lvl>
    <w:lvl w:ilvl="5" w:tplc="EC1A66B0">
      <w:numFmt w:val="bullet"/>
      <w:lvlText w:val="•"/>
      <w:lvlJc w:val="left"/>
      <w:pPr>
        <w:ind w:left="4732" w:hanging="149"/>
      </w:pPr>
      <w:rPr>
        <w:rFonts w:hint="default"/>
        <w:lang w:val="ru-RU" w:eastAsia="en-US" w:bidi="ar-SA"/>
      </w:rPr>
    </w:lvl>
    <w:lvl w:ilvl="6" w:tplc="099C0D08">
      <w:numFmt w:val="bullet"/>
      <w:lvlText w:val="•"/>
      <w:lvlJc w:val="left"/>
      <w:pPr>
        <w:ind w:left="5650" w:hanging="149"/>
      </w:pPr>
      <w:rPr>
        <w:rFonts w:hint="default"/>
        <w:lang w:val="ru-RU" w:eastAsia="en-US" w:bidi="ar-SA"/>
      </w:rPr>
    </w:lvl>
    <w:lvl w:ilvl="7" w:tplc="3C10A18A">
      <w:numFmt w:val="bullet"/>
      <w:lvlText w:val="•"/>
      <w:lvlJc w:val="left"/>
      <w:pPr>
        <w:ind w:left="6568" w:hanging="149"/>
      </w:pPr>
      <w:rPr>
        <w:rFonts w:hint="default"/>
        <w:lang w:val="ru-RU" w:eastAsia="en-US" w:bidi="ar-SA"/>
      </w:rPr>
    </w:lvl>
    <w:lvl w:ilvl="8" w:tplc="CA7ED448">
      <w:numFmt w:val="bullet"/>
      <w:lvlText w:val="•"/>
      <w:lvlJc w:val="left"/>
      <w:pPr>
        <w:ind w:left="7487" w:hanging="149"/>
      </w:pPr>
      <w:rPr>
        <w:rFonts w:hint="default"/>
        <w:lang w:val="ru-RU" w:eastAsia="en-US" w:bidi="ar-SA"/>
      </w:rPr>
    </w:lvl>
  </w:abstractNum>
  <w:abstractNum w:abstractNumId="1">
    <w:nsid w:val="31DA34BA"/>
    <w:multiLevelType w:val="hybridMultilevel"/>
    <w:tmpl w:val="26785538"/>
    <w:lvl w:ilvl="0" w:tplc="B59807E4">
      <w:numFmt w:val="bullet"/>
      <w:lvlText w:val="—"/>
      <w:lvlJc w:val="left"/>
      <w:pPr>
        <w:ind w:left="130" w:hanging="3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BDAE6E8">
      <w:numFmt w:val="bullet"/>
      <w:lvlText w:val=""/>
      <w:lvlJc w:val="left"/>
      <w:pPr>
        <w:ind w:left="130" w:hanging="202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DEFE65C0">
      <w:numFmt w:val="bullet"/>
      <w:lvlText w:val="•"/>
      <w:lvlJc w:val="left"/>
      <w:pPr>
        <w:ind w:left="1976" w:hanging="202"/>
      </w:pPr>
      <w:rPr>
        <w:rFonts w:hint="default"/>
        <w:lang w:val="ru-RU" w:eastAsia="en-US" w:bidi="ar-SA"/>
      </w:rPr>
    </w:lvl>
    <w:lvl w:ilvl="3" w:tplc="0CA4572A">
      <w:numFmt w:val="bullet"/>
      <w:lvlText w:val="•"/>
      <w:lvlJc w:val="left"/>
      <w:pPr>
        <w:ind w:left="2895" w:hanging="202"/>
      </w:pPr>
      <w:rPr>
        <w:rFonts w:hint="default"/>
        <w:lang w:val="ru-RU" w:eastAsia="en-US" w:bidi="ar-SA"/>
      </w:rPr>
    </w:lvl>
    <w:lvl w:ilvl="4" w:tplc="5B58CABA">
      <w:numFmt w:val="bullet"/>
      <w:lvlText w:val="•"/>
      <w:lvlJc w:val="left"/>
      <w:pPr>
        <w:ind w:left="3813" w:hanging="202"/>
      </w:pPr>
      <w:rPr>
        <w:rFonts w:hint="default"/>
        <w:lang w:val="ru-RU" w:eastAsia="en-US" w:bidi="ar-SA"/>
      </w:rPr>
    </w:lvl>
    <w:lvl w:ilvl="5" w:tplc="D4A07438">
      <w:numFmt w:val="bullet"/>
      <w:lvlText w:val="•"/>
      <w:lvlJc w:val="left"/>
      <w:pPr>
        <w:ind w:left="4732" w:hanging="202"/>
      </w:pPr>
      <w:rPr>
        <w:rFonts w:hint="default"/>
        <w:lang w:val="ru-RU" w:eastAsia="en-US" w:bidi="ar-SA"/>
      </w:rPr>
    </w:lvl>
    <w:lvl w:ilvl="6" w:tplc="E72E4E38">
      <w:numFmt w:val="bullet"/>
      <w:lvlText w:val="•"/>
      <w:lvlJc w:val="left"/>
      <w:pPr>
        <w:ind w:left="5650" w:hanging="202"/>
      </w:pPr>
      <w:rPr>
        <w:rFonts w:hint="default"/>
        <w:lang w:val="ru-RU" w:eastAsia="en-US" w:bidi="ar-SA"/>
      </w:rPr>
    </w:lvl>
    <w:lvl w:ilvl="7" w:tplc="21E23F5C">
      <w:numFmt w:val="bullet"/>
      <w:lvlText w:val="•"/>
      <w:lvlJc w:val="left"/>
      <w:pPr>
        <w:ind w:left="6568" w:hanging="202"/>
      </w:pPr>
      <w:rPr>
        <w:rFonts w:hint="default"/>
        <w:lang w:val="ru-RU" w:eastAsia="en-US" w:bidi="ar-SA"/>
      </w:rPr>
    </w:lvl>
    <w:lvl w:ilvl="8" w:tplc="2D6867DA">
      <w:numFmt w:val="bullet"/>
      <w:lvlText w:val="•"/>
      <w:lvlJc w:val="left"/>
      <w:pPr>
        <w:ind w:left="7487" w:hanging="202"/>
      </w:pPr>
      <w:rPr>
        <w:rFonts w:hint="default"/>
        <w:lang w:val="ru-RU" w:eastAsia="en-US" w:bidi="ar-SA"/>
      </w:rPr>
    </w:lvl>
  </w:abstractNum>
  <w:abstractNum w:abstractNumId="2">
    <w:nsid w:val="40A95739"/>
    <w:multiLevelType w:val="hybridMultilevel"/>
    <w:tmpl w:val="F0987FB4"/>
    <w:lvl w:ilvl="0" w:tplc="B6D807B4">
      <w:start w:val="1"/>
      <w:numFmt w:val="decimal"/>
      <w:lvlText w:val="%1)."/>
      <w:lvlJc w:val="left"/>
      <w:pPr>
        <w:ind w:left="213" w:hanging="495"/>
        <w:jc w:val="left"/>
      </w:pPr>
      <w:rPr>
        <w:rFonts w:ascii="Times New Roman" w:eastAsia="Times New Roman" w:hAnsi="Times New Roman" w:cs="Times New Roman" w:hint="default"/>
        <w:spacing w:val="-1"/>
        <w:w w:val="95"/>
        <w:sz w:val="26"/>
        <w:szCs w:val="26"/>
        <w:lang w:val="ru-RU" w:eastAsia="en-US" w:bidi="ar-SA"/>
      </w:rPr>
    </w:lvl>
    <w:lvl w:ilvl="1" w:tplc="F6EE9B2C">
      <w:numFmt w:val="bullet"/>
      <w:lvlText w:val="•"/>
      <w:lvlJc w:val="left"/>
      <w:pPr>
        <w:ind w:left="1268" w:hanging="495"/>
      </w:pPr>
      <w:rPr>
        <w:rFonts w:hint="default"/>
        <w:lang w:val="ru-RU" w:eastAsia="en-US" w:bidi="ar-SA"/>
      </w:rPr>
    </w:lvl>
    <w:lvl w:ilvl="2" w:tplc="8E9A2BAC">
      <w:numFmt w:val="bullet"/>
      <w:lvlText w:val="•"/>
      <w:lvlJc w:val="left"/>
      <w:pPr>
        <w:ind w:left="2317" w:hanging="495"/>
      </w:pPr>
      <w:rPr>
        <w:rFonts w:hint="default"/>
        <w:lang w:val="ru-RU" w:eastAsia="en-US" w:bidi="ar-SA"/>
      </w:rPr>
    </w:lvl>
    <w:lvl w:ilvl="3" w:tplc="AAE6D036">
      <w:numFmt w:val="bullet"/>
      <w:lvlText w:val="•"/>
      <w:lvlJc w:val="left"/>
      <w:pPr>
        <w:ind w:left="3366" w:hanging="495"/>
      </w:pPr>
      <w:rPr>
        <w:rFonts w:hint="default"/>
        <w:lang w:val="ru-RU" w:eastAsia="en-US" w:bidi="ar-SA"/>
      </w:rPr>
    </w:lvl>
    <w:lvl w:ilvl="4" w:tplc="3CD8756C">
      <w:numFmt w:val="bullet"/>
      <w:lvlText w:val="•"/>
      <w:lvlJc w:val="left"/>
      <w:pPr>
        <w:ind w:left="4415" w:hanging="495"/>
      </w:pPr>
      <w:rPr>
        <w:rFonts w:hint="default"/>
        <w:lang w:val="ru-RU" w:eastAsia="en-US" w:bidi="ar-SA"/>
      </w:rPr>
    </w:lvl>
    <w:lvl w:ilvl="5" w:tplc="2D487C92">
      <w:numFmt w:val="bullet"/>
      <w:lvlText w:val="•"/>
      <w:lvlJc w:val="left"/>
      <w:pPr>
        <w:ind w:left="5464" w:hanging="495"/>
      </w:pPr>
      <w:rPr>
        <w:rFonts w:hint="default"/>
        <w:lang w:val="ru-RU" w:eastAsia="en-US" w:bidi="ar-SA"/>
      </w:rPr>
    </w:lvl>
    <w:lvl w:ilvl="6" w:tplc="874010E4">
      <w:numFmt w:val="bullet"/>
      <w:lvlText w:val="•"/>
      <w:lvlJc w:val="left"/>
      <w:pPr>
        <w:ind w:left="6513" w:hanging="495"/>
      </w:pPr>
      <w:rPr>
        <w:rFonts w:hint="default"/>
        <w:lang w:val="ru-RU" w:eastAsia="en-US" w:bidi="ar-SA"/>
      </w:rPr>
    </w:lvl>
    <w:lvl w:ilvl="7" w:tplc="52748530">
      <w:numFmt w:val="bullet"/>
      <w:lvlText w:val="•"/>
      <w:lvlJc w:val="left"/>
      <w:pPr>
        <w:ind w:left="7562" w:hanging="495"/>
      </w:pPr>
      <w:rPr>
        <w:rFonts w:hint="default"/>
        <w:lang w:val="ru-RU" w:eastAsia="en-US" w:bidi="ar-SA"/>
      </w:rPr>
    </w:lvl>
    <w:lvl w:ilvl="8" w:tplc="1EA27B0C">
      <w:numFmt w:val="bullet"/>
      <w:lvlText w:val="•"/>
      <w:lvlJc w:val="left"/>
      <w:pPr>
        <w:ind w:left="8611" w:hanging="49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7348B"/>
    <w:rsid w:val="001558D2"/>
    <w:rsid w:val="0037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57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57"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0"/>
      <w:jc w:val="both"/>
    </w:pPr>
  </w:style>
  <w:style w:type="paragraph" w:styleId="a4">
    <w:name w:val="Title"/>
    <w:basedOn w:val="a"/>
    <w:uiPriority w:val="1"/>
    <w:qFormat/>
    <w:pPr>
      <w:ind w:left="102"/>
      <w:jc w:val="both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pPr>
      <w:ind w:left="130" w:firstLine="42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57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57"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0"/>
      <w:jc w:val="both"/>
    </w:pPr>
  </w:style>
  <w:style w:type="paragraph" w:styleId="a4">
    <w:name w:val="Title"/>
    <w:basedOn w:val="a"/>
    <w:uiPriority w:val="1"/>
    <w:qFormat/>
    <w:pPr>
      <w:ind w:left="102"/>
      <w:jc w:val="both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pPr>
      <w:ind w:left="130" w:firstLine="42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2239</Words>
  <Characters>12765</Characters>
  <Application>Microsoft Office Word</Application>
  <DocSecurity>0</DocSecurity>
  <Lines>106</Lines>
  <Paragraphs>29</Paragraphs>
  <ScaleCrop>false</ScaleCrop>
  <Company/>
  <LinksUpToDate>false</LinksUpToDate>
  <CharactersWithSpaces>14975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ПК</cp:lastModifiedBy>
  <cp:revision>3</cp:revision>
  <dcterms:created xsi:type="dcterms:W3CDTF">2022-12-09T10:27:00Z</dcterms:created>
  <dcterms:modified xsi:type="dcterms:W3CDTF">2022-12-09T10:29:00Z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2022-12-09T00:00:00Z</vt:filetime>
  </property>
</Properties>
</file>